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0597" w:rsidRPr="005C781B" w:rsidRDefault="002A0597" w:rsidP="002A0597">
      <w:pPr>
        <w:rPr>
          <w:b/>
        </w:rPr>
      </w:pPr>
      <w:bookmarkStart w:id="0" w:name="_GoBack"/>
      <w:bookmarkEnd w:id="0"/>
      <w:r w:rsidRPr="005C781B">
        <w:rPr>
          <w:b/>
        </w:rPr>
        <w:t>Права и обязанности заявителей</w:t>
      </w:r>
    </w:p>
    <w:p w:rsidR="002A0597" w:rsidRPr="005C781B" w:rsidRDefault="002A0597" w:rsidP="002A0597">
      <w:pPr>
        <w:rPr>
          <w:b/>
        </w:rPr>
      </w:pPr>
      <w:r w:rsidRPr="005C781B">
        <w:rPr>
          <w:b/>
        </w:rPr>
        <w:t>На основании ст.28 Федерального закона «О техническом регулировании» от 27.12.2002 N 184-ФЗ</w:t>
      </w:r>
      <w:r w:rsidR="00BA6EE4" w:rsidRPr="005C781B">
        <w:rPr>
          <w:b/>
        </w:rPr>
        <w:t>, ГОСТ Р ИСО/МЭК 17065-2012</w:t>
      </w:r>
    </w:p>
    <w:p w:rsidR="002A0597" w:rsidRPr="005C781B" w:rsidRDefault="002A0597" w:rsidP="002A0597">
      <w:pPr>
        <w:rPr>
          <w:b/>
        </w:rPr>
      </w:pPr>
      <w:r w:rsidRPr="005C781B">
        <w:rPr>
          <w:b/>
        </w:rPr>
        <w:t>Заявитель вправе:</w:t>
      </w:r>
    </w:p>
    <w:p w:rsidR="002A0597" w:rsidRPr="002A0597" w:rsidRDefault="002A0597" w:rsidP="002A0597">
      <w:pPr>
        <w:numPr>
          <w:ilvl w:val="0"/>
          <w:numId w:val="1"/>
        </w:numPr>
      </w:pPr>
      <w:r w:rsidRPr="002A0597">
        <w:t>выбирать форму и схему подтверждения соответствия, предусмотренные для определенных видов продукции соответствующим техническим регламентом;</w:t>
      </w:r>
    </w:p>
    <w:p w:rsidR="002A0597" w:rsidRPr="002A0597" w:rsidRDefault="002A0597" w:rsidP="002A0597">
      <w:pPr>
        <w:numPr>
          <w:ilvl w:val="0"/>
          <w:numId w:val="1"/>
        </w:numPr>
      </w:pPr>
      <w:r w:rsidRPr="002A0597">
        <w:t>обращаться для осуществления обязательной сертификации в любой орган по сертификации, область аккредитации которого распространяется на продукцию, которую заявитель намеревается сертифицировать;</w:t>
      </w:r>
    </w:p>
    <w:p w:rsidR="002A0597" w:rsidRPr="002A0597" w:rsidRDefault="002A0597" w:rsidP="002A0597">
      <w:pPr>
        <w:numPr>
          <w:ilvl w:val="0"/>
          <w:numId w:val="1"/>
        </w:numPr>
      </w:pPr>
      <w:r w:rsidRPr="002A0597">
        <w:t>обращаться в орган по аккредитации с жалобами на неправомерные действия органов по сертификации и аккредитованных испытательных лабораторий (центров) в соответствии с законодательством Российской Федерации;</w:t>
      </w:r>
    </w:p>
    <w:p w:rsidR="00BA6EE4" w:rsidRDefault="002A0597" w:rsidP="00BA6EE4">
      <w:pPr>
        <w:numPr>
          <w:ilvl w:val="0"/>
          <w:numId w:val="1"/>
        </w:numPr>
      </w:pPr>
      <w:r w:rsidRPr="002A0597">
        <w:t>использовать техническую документацию для подтверждения соответствия продукции требованиям технических регламентов</w:t>
      </w:r>
      <w:r w:rsidR="00B7713D">
        <w:t xml:space="preserve">. </w:t>
      </w:r>
      <w:r w:rsidRPr="002A0597">
        <w:t>(абзац введен Федеральным законом от 21.07.2011 N 255-ФЗ)</w:t>
      </w:r>
    </w:p>
    <w:p w:rsidR="00BA6EE4" w:rsidRPr="00BA6EE4" w:rsidRDefault="00BA6EE4" w:rsidP="00BA6EE4">
      <w:pPr>
        <w:numPr>
          <w:ilvl w:val="0"/>
          <w:numId w:val="1"/>
        </w:numPr>
      </w:pPr>
      <w:r w:rsidRPr="00BA6EE4">
        <w:t xml:space="preserve">выбирать форму и схему подтверждения соответствия, предусмотренные для определенных видов продукции соответствующим установленным требованиям; </w:t>
      </w:r>
    </w:p>
    <w:p w:rsidR="00BA6EE4" w:rsidRPr="00BA6EE4" w:rsidRDefault="00BA6EE4" w:rsidP="00BA6EE4">
      <w:pPr>
        <w:numPr>
          <w:ilvl w:val="0"/>
          <w:numId w:val="1"/>
        </w:numPr>
      </w:pPr>
      <w:r w:rsidRPr="00BA6EE4">
        <w:t xml:space="preserve">обращаться для осуществления сертификации в любой орган по сертификации, область аккредитации которого распространяется на продукцию, которую заявитель намеревается сертифицировать; </w:t>
      </w:r>
    </w:p>
    <w:p w:rsidR="00BA6EE4" w:rsidRPr="00BA6EE4" w:rsidRDefault="00BA6EE4" w:rsidP="00BA6EE4">
      <w:pPr>
        <w:numPr>
          <w:ilvl w:val="0"/>
          <w:numId w:val="1"/>
        </w:numPr>
      </w:pPr>
      <w:r w:rsidRPr="00BA6EE4">
        <w:t xml:space="preserve">Обращаться в орган по аккредитации с жалобами на неправомерные действия органов по сертификации и аккредитованных испытательных лабораторий (центров) в соответствии с законодательством Российской Федерации; </w:t>
      </w:r>
    </w:p>
    <w:p w:rsidR="00BA6EE4" w:rsidRPr="00BA6EE4" w:rsidRDefault="00BA6EE4" w:rsidP="00BA6EE4">
      <w:pPr>
        <w:numPr>
          <w:ilvl w:val="0"/>
          <w:numId w:val="1"/>
        </w:numPr>
      </w:pPr>
      <w:r w:rsidRPr="00BA6EE4">
        <w:t xml:space="preserve">использовать техническую документацию для подтверждения соответствия продукции установленным требованиям, распространяющегося на данную продукцию; </w:t>
      </w:r>
    </w:p>
    <w:p w:rsidR="00BA6EE4" w:rsidRPr="00BA6EE4" w:rsidRDefault="00BA6EE4" w:rsidP="00BA6EE4">
      <w:pPr>
        <w:numPr>
          <w:ilvl w:val="0"/>
          <w:numId w:val="1"/>
        </w:numPr>
      </w:pPr>
      <w:r w:rsidRPr="00BA6EE4">
        <w:t xml:space="preserve">ссылаться на действующий сертификат любым удобным способом. </w:t>
      </w:r>
    </w:p>
    <w:p w:rsidR="00BA6EE4" w:rsidRPr="002A0597" w:rsidRDefault="00BA6EE4" w:rsidP="00BA6EE4">
      <w:pPr>
        <w:ind w:left="720"/>
      </w:pPr>
    </w:p>
    <w:p w:rsidR="002A0597" w:rsidRPr="005C781B" w:rsidRDefault="002A0597" w:rsidP="002A0597">
      <w:pPr>
        <w:rPr>
          <w:b/>
        </w:rPr>
      </w:pPr>
      <w:r w:rsidRPr="005C781B">
        <w:rPr>
          <w:b/>
        </w:rPr>
        <w:t>Заявитель обязан:</w:t>
      </w:r>
    </w:p>
    <w:p w:rsidR="002A0597" w:rsidRPr="002A0597" w:rsidRDefault="002A0597" w:rsidP="002A0597">
      <w:pPr>
        <w:numPr>
          <w:ilvl w:val="0"/>
          <w:numId w:val="2"/>
        </w:numPr>
      </w:pPr>
      <w:r w:rsidRPr="002A0597">
        <w:t>обеспечивать соответствие продукции требованиям технических регламентов;</w:t>
      </w:r>
    </w:p>
    <w:p w:rsidR="002A0597" w:rsidRPr="002A0597" w:rsidRDefault="002A0597" w:rsidP="002A0597">
      <w:pPr>
        <w:numPr>
          <w:ilvl w:val="0"/>
          <w:numId w:val="2"/>
        </w:numPr>
      </w:pPr>
      <w:r w:rsidRPr="002A0597">
        <w:t>выпускать в обращение продукцию, подлежащую обязательному подтверждению соответствия, только после осуществления такого подтверждения соответствия;</w:t>
      </w:r>
    </w:p>
    <w:p w:rsidR="002A0597" w:rsidRPr="002A0597" w:rsidRDefault="002A0597" w:rsidP="002A0597">
      <w:pPr>
        <w:numPr>
          <w:ilvl w:val="0"/>
          <w:numId w:val="2"/>
        </w:numPr>
      </w:pPr>
      <w:r w:rsidRPr="002A0597">
        <w:t>указывать в сопроводительной документации сведения о сертификате соответствия или декларации о соответствии;</w:t>
      </w:r>
      <w:r w:rsidR="00B7713D">
        <w:t xml:space="preserve"> </w:t>
      </w:r>
      <w:r w:rsidRPr="002A0597">
        <w:t>(в ред. Федерального закона от 21.07.2011 N 255-ФЗ)</w:t>
      </w:r>
      <w:r w:rsidR="00B7713D">
        <w:t xml:space="preserve"> </w:t>
      </w:r>
      <w:r w:rsidRPr="002A0597">
        <w:t>(см. текст в предыдущей редакции)</w:t>
      </w:r>
    </w:p>
    <w:p w:rsidR="002A0597" w:rsidRPr="002A0597" w:rsidRDefault="002A0597" w:rsidP="002A0597">
      <w:pPr>
        <w:numPr>
          <w:ilvl w:val="0"/>
          <w:numId w:val="2"/>
        </w:numPr>
      </w:pPr>
      <w:r w:rsidRPr="002A0597">
        <w:t>предъявлять в органы государственного контроля (надзора) за соблюдением требований технических регламентов, а также заинтересованным лицам документы, свидетельствующие о подтверждении соответствия продукции требованиям технических регламентов (декларацию о соответствии, сертификат соответствия или их копии);</w:t>
      </w:r>
    </w:p>
    <w:p w:rsidR="002A0597" w:rsidRPr="002A0597" w:rsidRDefault="002A0597" w:rsidP="002A0597">
      <w:pPr>
        <w:numPr>
          <w:ilvl w:val="0"/>
          <w:numId w:val="2"/>
        </w:numPr>
      </w:pPr>
      <w:r w:rsidRPr="002A0597">
        <w:t>приостанавливать или прекращать реализацию продукции, если действие сертификата соответствия или декларации о соответствии приостановлено либо прекращено; (в ред. Федерального закона от 21.07.2011 N 255-ФЗ)</w:t>
      </w:r>
      <w:r w:rsidR="00B7713D">
        <w:t xml:space="preserve"> </w:t>
      </w:r>
      <w:r w:rsidRPr="002A0597">
        <w:t>(см. текст в предыдущей редакции)</w:t>
      </w:r>
    </w:p>
    <w:p w:rsidR="002A0597" w:rsidRPr="002A0597" w:rsidRDefault="002A0597" w:rsidP="002A0597">
      <w:pPr>
        <w:numPr>
          <w:ilvl w:val="0"/>
          <w:numId w:val="2"/>
        </w:numPr>
      </w:pPr>
      <w:r w:rsidRPr="002A0597">
        <w:t>извещать орган по сертификации об изменениях, вносимых в техническую документацию или технологические процессы производства сертифицированной продукции;</w:t>
      </w:r>
    </w:p>
    <w:p w:rsidR="002A0597" w:rsidRPr="002A0597" w:rsidRDefault="002A0597" w:rsidP="002A0597">
      <w:pPr>
        <w:numPr>
          <w:ilvl w:val="0"/>
          <w:numId w:val="2"/>
        </w:numPr>
      </w:pPr>
      <w:r w:rsidRPr="002A0597">
        <w:t>приостанавливать производство продукции, которая прошла подтверждение соответствия и не соответствует требованиям технических регламентов, на основании решений органов государственного контроля (надзора) за соблюдением требований технических регламентов;</w:t>
      </w:r>
    </w:p>
    <w:p w:rsidR="002A0597" w:rsidRDefault="002A0597" w:rsidP="002A0597">
      <w:pPr>
        <w:numPr>
          <w:ilvl w:val="0"/>
          <w:numId w:val="2"/>
        </w:numPr>
      </w:pPr>
      <w:r w:rsidRPr="002A0597">
        <w:lastRenderedPageBreak/>
        <w:t>приостанавливать или прекращать реализацию продукции, если срок действия сертификата соответствия или декларации о соответствии истек, за исключением продукции, выпущенной в обращение на территории Российской Федерации во время действия декларации о соответствии или сертификата соответствия, в течение срока годности или срока службы продукции, установленных в соответствии с законодательством Российской Федерации. (абзац введен Федеральным законом от 21.07.2011 N 255-ФЗ)</w:t>
      </w:r>
      <w:r w:rsidR="00B7713D">
        <w:t>.</w:t>
      </w:r>
    </w:p>
    <w:p w:rsidR="00BA6EE4" w:rsidRDefault="00BA6EE4" w:rsidP="00BA6EE4">
      <w:pPr>
        <w:numPr>
          <w:ilvl w:val="0"/>
          <w:numId w:val="2"/>
        </w:numPr>
      </w:pPr>
      <w:r>
        <w:t>постоянно выполнять сертификационные требования</w:t>
      </w:r>
      <w:r w:rsidRPr="00BA6EE4">
        <w:t xml:space="preserve"> (см. 3.7 ГОСТ Р ИСО/МЭК 17065-2012), включая внесение соответствующих изменений, сообщаемых органу по сертификации (см. 7.10 ГОСТ Р ИСО/МЭК 17065-2012);</w:t>
      </w:r>
    </w:p>
    <w:p w:rsidR="00BA6EE4" w:rsidRDefault="00BA6EE4" w:rsidP="00BA6EE4">
      <w:pPr>
        <w:numPr>
          <w:ilvl w:val="0"/>
          <w:numId w:val="2"/>
        </w:numPr>
      </w:pPr>
      <w:r>
        <w:t>обеспечивать соответствие</w:t>
      </w:r>
      <w:r w:rsidRPr="00BA6EE4">
        <w:t xml:space="preserve"> сертифицированной продукции требованиям к продукции (см. 3.8 ГОСТ Р ИСО/МЭК 17065-2012), если сертификация касается непрерывного производства;</w:t>
      </w:r>
    </w:p>
    <w:p w:rsidR="005C781B" w:rsidRPr="005C781B" w:rsidRDefault="005C781B" w:rsidP="005C781B">
      <w:pPr>
        <w:pStyle w:val="Default"/>
        <w:rPr>
          <w:b/>
        </w:rPr>
      </w:pPr>
      <w:r w:rsidRPr="005C781B">
        <w:rPr>
          <w:b/>
        </w:rPr>
        <w:t>ОС ООО «</w:t>
      </w:r>
      <w:r w:rsidR="000F52BC">
        <w:rPr>
          <w:b/>
        </w:rPr>
        <w:t>ТС-Тест</w:t>
      </w:r>
      <w:r w:rsidRPr="005C781B">
        <w:rPr>
          <w:b/>
        </w:rPr>
        <w:t xml:space="preserve">» требует от Заявителя соблюдения: </w:t>
      </w:r>
    </w:p>
    <w:p w:rsidR="005C781B" w:rsidRDefault="005C781B" w:rsidP="005C781B">
      <w:pPr>
        <w:pStyle w:val="Default"/>
        <w:jc w:val="both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a) постоянного выполнения сертификационных требований (см. 3.7 ГОСТ Р ИСО/МЭК 17065-2012), включая внесение соответствующих изменений, сообщаемых органу по сертификации (см. 7.10 ГОСТ Р ИСО/МЭК 17065-2012); </w:t>
      </w:r>
    </w:p>
    <w:p w:rsidR="005C781B" w:rsidRPr="005C781B" w:rsidRDefault="005C781B" w:rsidP="005C781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b) соответствия сертифицированной продукции требованиям к продукции (см. 3.8 ГОСТ Р </w:t>
      </w:r>
      <w:r w:rsidRPr="005C781B">
        <w:rPr>
          <w:sz w:val="23"/>
          <w:szCs w:val="23"/>
        </w:rPr>
        <w:t xml:space="preserve">ИСО/МЭК 17065-2012), если сертификация касается непрерывного производства; </w:t>
      </w:r>
    </w:p>
    <w:p w:rsidR="005C781B" w:rsidRPr="005C781B" w:rsidRDefault="005C781B" w:rsidP="005C781B">
      <w:pPr>
        <w:pStyle w:val="Default"/>
        <w:jc w:val="both"/>
        <w:rPr>
          <w:sz w:val="23"/>
          <w:szCs w:val="23"/>
        </w:rPr>
      </w:pPr>
      <w:r w:rsidRPr="005C781B">
        <w:rPr>
          <w:sz w:val="23"/>
          <w:szCs w:val="23"/>
        </w:rPr>
        <w:t xml:space="preserve">c) принятия необходимых мер для: </w:t>
      </w:r>
    </w:p>
    <w:p w:rsidR="00BA6EE4" w:rsidRPr="005C781B" w:rsidRDefault="00BA6EE4" w:rsidP="005C781B">
      <w:pPr>
        <w:pStyle w:val="Default"/>
        <w:jc w:val="both"/>
        <w:rPr>
          <w:sz w:val="23"/>
          <w:szCs w:val="23"/>
        </w:rPr>
      </w:pPr>
      <w:r w:rsidRPr="005C781B">
        <w:rPr>
          <w:sz w:val="23"/>
          <w:szCs w:val="23"/>
        </w:rPr>
        <w:t xml:space="preserve">1) оценивания (см. 3.3 ГОСТ Р ИСО/МЭК 17065-2012) и надзора (при необходимости), включая предоставление возможности для изучения документации и записей, а также доступа к оборудованию, местам, зонам, персоналу и субподрядчикам заказчика; </w:t>
      </w:r>
    </w:p>
    <w:p w:rsidR="00BA6EE4" w:rsidRPr="005C781B" w:rsidRDefault="00BA6EE4" w:rsidP="005C781B">
      <w:pPr>
        <w:pStyle w:val="Default"/>
        <w:jc w:val="both"/>
        <w:rPr>
          <w:sz w:val="23"/>
          <w:szCs w:val="23"/>
        </w:rPr>
      </w:pPr>
      <w:r w:rsidRPr="005C781B">
        <w:rPr>
          <w:sz w:val="23"/>
          <w:szCs w:val="23"/>
        </w:rPr>
        <w:t xml:space="preserve">2) рассмотрения жалоб; </w:t>
      </w:r>
    </w:p>
    <w:p w:rsidR="00BA6EE4" w:rsidRPr="005C781B" w:rsidRDefault="00BA6EE4" w:rsidP="005C781B">
      <w:pPr>
        <w:pStyle w:val="Default"/>
        <w:jc w:val="both"/>
        <w:rPr>
          <w:sz w:val="23"/>
          <w:szCs w:val="23"/>
        </w:rPr>
      </w:pPr>
      <w:r w:rsidRPr="005C781B">
        <w:rPr>
          <w:sz w:val="23"/>
          <w:szCs w:val="23"/>
        </w:rPr>
        <w:t xml:space="preserve">3) участия наблюдателей при необходимости; </w:t>
      </w:r>
    </w:p>
    <w:p w:rsidR="00BA6EE4" w:rsidRPr="005C781B" w:rsidRDefault="00BA6EE4" w:rsidP="005C781B">
      <w:pPr>
        <w:pStyle w:val="Default"/>
        <w:jc w:val="both"/>
        <w:rPr>
          <w:sz w:val="23"/>
          <w:szCs w:val="23"/>
        </w:rPr>
      </w:pPr>
      <w:r w:rsidRPr="005C781B">
        <w:rPr>
          <w:sz w:val="23"/>
          <w:szCs w:val="23"/>
        </w:rPr>
        <w:t xml:space="preserve">d) выступления с заявлениями, касающимися сертификации, исключительно в ее рамках (см. 3.10 ГОСТ Р ИСО/МЭК 17065-2012); </w:t>
      </w:r>
    </w:p>
    <w:p w:rsidR="00BA6EE4" w:rsidRPr="005C781B" w:rsidRDefault="00BA6EE4" w:rsidP="005C781B">
      <w:pPr>
        <w:pStyle w:val="Default"/>
        <w:jc w:val="both"/>
        <w:rPr>
          <w:sz w:val="23"/>
          <w:szCs w:val="23"/>
        </w:rPr>
      </w:pPr>
      <w:r w:rsidRPr="005C781B">
        <w:rPr>
          <w:sz w:val="23"/>
          <w:szCs w:val="23"/>
        </w:rPr>
        <w:t xml:space="preserve">e) использования сертификации продукции таким образом, чтобы не нанести ущерб репутации органа по сертификации, и отказа от каких-либо заявлений, касающихся сертификации продукции, которые могут рассматриваться как непозволительные и вводящие в заблуждение; </w:t>
      </w:r>
    </w:p>
    <w:p w:rsidR="00BA6EE4" w:rsidRPr="005C781B" w:rsidRDefault="00BA6EE4" w:rsidP="005C781B">
      <w:pPr>
        <w:jc w:val="both"/>
      </w:pPr>
      <w:r w:rsidRPr="005C781B">
        <w:rPr>
          <w:sz w:val="23"/>
          <w:szCs w:val="23"/>
        </w:rPr>
        <w:t>f) приостановки или отмены сертификации, прекращения использования всех средств рекламного характера, ссылающихся на сертификацию, и принятия мер согласно требованиям схемы сертификации (например, возвращения сертификационных документов) и любых других необходимых мер;</w:t>
      </w:r>
    </w:p>
    <w:p w:rsidR="00BA6EE4" w:rsidRPr="005C781B" w:rsidRDefault="00BA6EE4" w:rsidP="005C781B">
      <w:pPr>
        <w:pStyle w:val="Default"/>
        <w:jc w:val="both"/>
        <w:rPr>
          <w:sz w:val="23"/>
          <w:szCs w:val="23"/>
        </w:rPr>
      </w:pPr>
      <w:r w:rsidRPr="005C781B">
        <w:rPr>
          <w:sz w:val="23"/>
          <w:szCs w:val="23"/>
        </w:rPr>
        <w:t xml:space="preserve">g) предоставления заказчиком другим лицам копий документов по сертификации, воспроизведенных во всей полноте или как это оговорено в схеме сертификации; </w:t>
      </w:r>
    </w:p>
    <w:p w:rsidR="00BA6EE4" w:rsidRPr="005C781B" w:rsidRDefault="00BA6EE4" w:rsidP="005C781B">
      <w:pPr>
        <w:pStyle w:val="Default"/>
        <w:jc w:val="both"/>
        <w:rPr>
          <w:sz w:val="23"/>
          <w:szCs w:val="23"/>
        </w:rPr>
      </w:pPr>
      <w:r w:rsidRPr="005C781B">
        <w:rPr>
          <w:sz w:val="23"/>
          <w:szCs w:val="23"/>
        </w:rPr>
        <w:t xml:space="preserve">h) выполнения требований органа по сертификации или осуществления действий, предписанных схемой сертификации при ссылках на сертификацию продукции в средствах массовой информации, таких как документы, брошюры или материалы рекламного характера; </w:t>
      </w:r>
    </w:p>
    <w:p w:rsidR="00BA6EE4" w:rsidRPr="005C781B" w:rsidRDefault="00BA6EE4" w:rsidP="005C781B">
      <w:pPr>
        <w:pStyle w:val="Default"/>
        <w:jc w:val="both"/>
        <w:rPr>
          <w:sz w:val="23"/>
          <w:szCs w:val="23"/>
        </w:rPr>
      </w:pPr>
      <w:r w:rsidRPr="005C781B">
        <w:rPr>
          <w:sz w:val="23"/>
          <w:szCs w:val="23"/>
        </w:rPr>
        <w:t xml:space="preserve">i) выполнения любых требований, устанавливаемых схемой сертификации в отношении использования знаков соответствия или содержащихся в информации по продукции; </w:t>
      </w:r>
    </w:p>
    <w:p w:rsidR="00BA6EE4" w:rsidRPr="005C781B" w:rsidRDefault="00BA6EE4" w:rsidP="005C781B">
      <w:pPr>
        <w:pStyle w:val="Default"/>
        <w:jc w:val="both"/>
        <w:rPr>
          <w:sz w:val="23"/>
          <w:szCs w:val="23"/>
        </w:rPr>
      </w:pPr>
      <w:r w:rsidRPr="005C781B">
        <w:rPr>
          <w:sz w:val="23"/>
          <w:szCs w:val="23"/>
        </w:rPr>
        <w:t xml:space="preserve">j) ведения записей всех жалоб, доведенных до сведения заказчика и касающихся выполнения сертификационных требований, и предоставления их органу по сертификации по его запросу: </w:t>
      </w:r>
    </w:p>
    <w:p w:rsidR="00BA6EE4" w:rsidRPr="005C781B" w:rsidRDefault="00BA6EE4" w:rsidP="005C781B">
      <w:pPr>
        <w:pStyle w:val="Default"/>
        <w:jc w:val="both"/>
        <w:rPr>
          <w:sz w:val="23"/>
          <w:szCs w:val="23"/>
        </w:rPr>
      </w:pPr>
      <w:r w:rsidRPr="005C781B">
        <w:rPr>
          <w:sz w:val="23"/>
          <w:szCs w:val="23"/>
        </w:rPr>
        <w:t xml:space="preserve">1) принятие соответствующих мер в отношении таких жалоб и любых недостатков, обнаруженных в продукции, которые влияют на соответствие сертификационным требованиям; </w:t>
      </w:r>
    </w:p>
    <w:p w:rsidR="00BA6EE4" w:rsidRPr="005C781B" w:rsidRDefault="00BA6EE4" w:rsidP="005C781B">
      <w:pPr>
        <w:pStyle w:val="Default"/>
        <w:jc w:val="both"/>
        <w:rPr>
          <w:sz w:val="23"/>
          <w:szCs w:val="23"/>
        </w:rPr>
      </w:pPr>
      <w:r w:rsidRPr="005C781B">
        <w:rPr>
          <w:sz w:val="23"/>
          <w:szCs w:val="23"/>
        </w:rPr>
        <w:t xml:space="preserve">2) документирование предпринятых действий. </w:t>
      </w:r>
    </w:p>
    <w:p w:rsidR="00BA6EE4" w:rsidRPr="005C781B" w:rsidRDefault="00BA6EE4" w:rsidP="005C781B">
      <w:pPr>
        <w:pStyle w:val="Default"/>
        <w:jc w:val="both"/>
        <w:rPr>
          <w:sz w:val="23"/>
          <w:szCs w:val="23"/>
        </w:rPr>
      </w:pPr>
      <w:r w:rsidRPr="005C781B">
        <w:rPr>
          <w:sz w:val="23"/>
          <w:szCs w:val="23"/>
        </w:rPr>
        <w:t xml:space="preserve">k) незамедлительного информирования органа по сертификации об изменениях, которые могут повлиять на выполнение сертификационных требований. К таким изменениям относятся: </w:t>
      </w:r>
    </w:p>
    <w:p w:rsidR="00BA6EE4" w:rsidRPr="005C781B" w:rsidRDefault="00BA6EE4" w:rsidP="005C781B">
      <w:pPr>
        <w:pStyle w:val="Default"/>
        <w:jc w:val="both"/>
        <w:rPr>
          <w:sz w:val="23"/>
          <w:szCs w:val="23"/>
        </w:rPr>
      </w:pPr>
      <w:r w:rsidRPr="005C781B">
        <w:rPr>
          <w:sz w:val="23"/>
          <w:szCs w:val="23"/>
        </w:rPr>
        <w:t xml:space="preserve">- правовой, коммерческий, организационный статус или право собственности; </w:t>
      </w:r>
    </w:p>
    <w:p w:rsidR="00BA6EE4" w:rsidRPr="005C781B" w:rsidRDefault="00BA6EE4" w:rsidP="005C781B">
      <w:pPr>
        <w:pStyle w:val="Default"/>
        <w:jc w:val="both"/>
        <w:rPr>
          <w:sz w:val="23"/>
          <w:szCs w:val="23"/>
        </w:rPr>
      </w:pPr>
      <w:r w:rsidRPr="005C781B">
        <w:rPr>
          <w:sz w:val="23"/>
          <w:szCs w:val="23"/>
        </w:rPr>
        <w:t xml:space="preserve">- организационная структура и руководство (например, основной управленческий персонал, ответственный за принятие решений, или технические работники); </w:t>
      </w:r>
    </w:p>
    <w:p w:rsidR="00BA6EE4" w:rsidRPr="005C781B" w:rsidRDefault="00BA6EE4" w:rsidP="005C781B">
      <w:pPr>
        <w:pStyle w:val="Default"/>
        <w:jc w:val="both"/>
        <w:rPr>
          <w:sz w:val="23"/>
          <w:szCs w:val="23"/>
        </w:rPr>
      </w:pPr>
      <w:r w:rsidRPr="005C781B">
        <w:rPr>
          <w:sz w:val="23"/>
          <w:szCs w:val="23"/>
        </w:rPr>
        <w:t xml:space="preserve">- модификации продукции или производственного процесса; </w:t>
      </w:r>
    </w:p>
    <w:p w:rsidR="00BA6EE4" w:rsidRPr="005C781B" w:rsidRDefault="00BA6EE4" w:rsidP="005C781B">
      <w:pPr>
        <w:pStyle w:val="Default"/>
        <w:jc w:val="both"/>
        <w:rPr>
          <w:sz w:val="23"/>
          <w:szCs w:val="23"/>
        </w:rPr>
      </w:pPr>
      <w:r w:rsidRPr="005C781B">
        <w:rPr>
          <w:sz w:val="23"/>
          <w:szCs w:val="23"/>
        </w:rPr>
        <w:t xml:space="preserve">- адрес для связи и места проведения работ; </w:t>
      </w:r>
    </w:p>
    <w:p w:rsidR="00BA6EE4" w:rsidRPr="005C781B" w:rsidRDefault="00BA6EE4" w:rsidP="005C781B">
      <w:pPr>
        <w:jc w:val="both"/>
      </w:pPr>
      <w:r w:rsidRPr="005C781B">
        <w:rPr>
          <w:sz w:val="23"/>
          <w:szCs w:val="23"/>
        </w:rPr>
        <w:t>- основные изменения в системе менеджмента качества.</w:t>
      </w:r>
    </w:p>
    <w:p w:rsidR="002A0597" w:rsidRPr="005C781B" w:rsidRDefault="002A0597" w:rsidP="002A0597">
      <w:pPr>
        <w:rPr>
          <w:b/>
        </w:rPr>
      </w:pPr>
      <w:r w:rsidRPr="005C781B">
        <w:rPr>
          <w:b/>
        </w:rPr>
        <w:lastRenderedPageBreak/>
        <w:t>Заявитель обязан разработать правила, направленных на обеспечение выполнения заявителями на проведение работ по подтверждению соответствия следующих условий:</w:t>
      </w:r>
    </w:p>
    <w:p w:rsidR="002A0597" w:rsidRPr="002A0597" w:rsidRDefault="002A0597" w:rsidP="002A0597">
      <w:pPr>
        <w:numPr>
          <w:ilvl w:val="0"/>
          <w:numId w:val="3"/>
        </w:numPr>
      </w:pPr>
      <w:r w:rsidRPr="002A0597">
        <w:t>выполнение установленных требований к объектам подтверждения соответствия, прошедшим сертификацию, а также требований к проведению работ по сертификации;</w:t>
      </w:r>
    </w:p>
    <w:p w:rsidR="002A0597" w:rsidRPr="002A0597" w:rsidRDefault="002A0597" w:rsidP="002A0597">
      <w:pPr>
        <w:numPr>
          <w:ilvl w:val="0"/>
          <w:numId w:val="3"/>
        </w:numPr>
      </w:pPr>
      <w:r w:rsidRPr="002A0597">
        <w:t>принятие необходимых мер по контролю выполнения установленных требований к объектам подтверждения соответствия, рассмотрению жалоб;</w:t>
      </w:r>
    </w:p>
    <w:p w:rsidR="002A0597" w:rsidRPr="002A0597" w:rsidRDefault="002A0597" w:rsidP="002A0597">
      <w:pPr>
        <w:numPr>
          <w:ilvl w:val="0"/>
          <w:numId w:val="3"/>
        </w:numPr>
      </w:pPr>
      <w:r w:rsidRPr="002A0597">
        <w:t>предоставление в целях проведения работ по подтверждению соответствия копий документов по сертификации в соответствии с требованиями схем сертификации;</w:t>
      </w:r>
    </w:p>
    <w:p w:rsidR="002A0597" w:rsidRPr="002A0597" w:rsidRDefault="002A0597" w:rsidP="002A0597">
      <w:pPr>
        <w:numPr>
          <w:ilvl w:val="0"/>
          <w:numId w:val="3"/>
        </w:numPr>
      </w:pPr>
      <w:r w:rsidRPr="002A0597">
        <w:t>выполнение установленных требований, требований органа по сертификации или схем сертификации в отношении использования знаков соответствия, ссылок на сертификацию продукции в средствах массовой информации;</w:t>
      </w:r>
    </w:p>
    <w:p w:rsidR="002A0597" w:rsidRPr="002A0597" w:rsidRDefault="002A0597" w:rsidP="002A0597">
      <w:pPr>
        <w:numPr>
          <w:ilvl w:val="0"/>
          <w:numId w:val="3"/>
        </w:numPr>
      </w:pPr>
      <w:r w:rsidRPr="002A0597">
        <w:t>регистрация жалоб, доведенных до сведения заявителя на проведение работ по подтверждению соответствия и касающихся выполнения требований к объектам подтверждения соответствия, в том числе установленным схемами сертификации, и предоставления их органу по сертификации по его запросу; принятие соответствующих мер в отношении таких жалоб и любых недостатков, обнаруженных в объектах подтверждения соответствия, которые влияют на соответствие требованиям к объектам подтверждения соответствия, в том числе установленным схемами сертификации, документирование предпринятых действий;</w:t>
      </w:r>
    </w:p>
    <w:p w:rsidR="002A0597" w:rsidRPr="002A0597" w:rsidRDefault="002A0597" w:rsidP="002A0597">
      <w:pPr>
        <w:numPr>
          <w:ilvl w:val="0"/>
          <w:numId w:val="3"/>
        </w:numPr>
      </w:pPr>
      <w:r w:rsidRPr="002A0597">
        <w:t>информирование органа по сертификации об изменениях, которые могут повлиять на выполнение требований к объектам подтверждения соответствия, в том числе установленным схемами сертификации;</w:t>
      </w:r>
    </w:p>
    <w:p w:rsidR="002A0597" w:rsidRPr="002A0597" w:rsidRDefault="002A0597" w:rsidP="002A0597">
      <w:pPr>
        <w:numPr>
          <w:ilvl w:val="0"/>
          <w:numId w:val="3"/>
        </w:numPr>
      </w:pPr>
      <w:r w:rsidRPr="002A0597">
        <w:t>Заявитель несет ответственность за ненадлежащее использование сертификатов соответствия, знаков соответствия и других средств подтверждения соответствия сертификации в соответствии с действующим законодательством РФ.</w:t>
      </w:r>
    </w:p>
    <w:p w:rsidR="001F2321" w:rsidRPr="002A0597" w:rsidRDefault="001F2321" w:rsidP="002A0597"/>
    <w:sectPr w:rsidR="001F2321" w:rsidRPr="002A0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83D15"/>
    <w:multiLevelType w:val="multilevel"/>
    <w:tmpl w:val="36781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3320F2"/>
    <w:multiLevelType w:val="multilevel"/>
    <w:tmpl w:val="18AA7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DF0C9E"/>
    <w:multiLevelType w:val="multilevel"/>
    <w:tmpl w:val="75C48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0B6"/>
    <w:rsid w:val="000F52BC"/>
    <w:rsid w:val="001F2321"/>
    <w:rsid w:val="002A0597"/>
    <w:rsid w:val="00323C3F"/>
    <w:rsid w:val="003E6BAF"/>
    <w:rsid w:val="005C781B"/>
    <w:rsid w:val="00601D0E"/>
    <w:rsid w:val="006760B6"/>
    <w:rsid w:val="00B7713D"/>
    <w:rsid w:val="00BA6EE4"/>
    <w:rsid w:val="00BC6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D0478"/>
  <w15:chartTrackingRefBased/>
  <w15:docId w15:val="{61028510-E724-4CAB-9FAD-9A206574D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2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F2321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1F2321"/>
  </w:style>
  <w:style w:type="paragraph" w:customStyle="1" w:styleId="Default">
    <w:name w:val="Default"/>
    <w:rsid w:val="00BA6E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11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8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0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7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1278</Words>
  <Characters>7286</Characters>
  <Application>Microsoft Office Word</Application>
  <DocSecurity>0</DocSecurity>
  <Lines>60</Lines>
  <Paragraphs>17</Paragraphs>
  <ScaleCrop>false</ScaleCrop>
  <Company/>
  <LinksUpToDate>false</LinksUpToDate>
  <CharactersWithSpaces>8547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Плетнева Анна Радиславовна</dc:creator>
  <cp:keywords/>
  <dc:description/>
  <cp:lastModifiedBy>user</cp:lastModifiedBy>
  <cp:revision>9</cp:revision>
  <dcterms:created xsi:type="dcterms:W3CDTF">2021-09-15T07:40:00Z</dcterms:created>
  <dcterms:modified xsi:type="dcterms:W3CDTF">2026-09-23T12:34:00Z</dcterms:modified>
</cp:coreProperties>
</file>